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881" w:rsidRPr="00A55605" w:rsidRDefault="00350881" w:rsidP="00A55605">
      <w:pPr>
        <w:rPr>
          <w:rFonts w:ascii="Times New Roman" w:hAnsi="Times New Roman" w:cs="Times New Roman"/>
          <w:b/>
          <w:bCs/>
          <w:color w:val="353535"/>
          <w:sz w:val="56"/>
          <w:szCs w:val="56"/>
          <w:shd w:val="clear" w:color="auto" w:fill="FFFFFF"/>
        </w:rPr>
      </w:pPr>
      <w:r w:rsidRPr="00A55605">
        <w:rPr>
          <w:rFonts w:ascii="Times New Roman" w:hAnsi="Times New Roman" w:cs="Times New Roman"/>
          <w:b/>
          <w:bCs/>
          <w:color w:val="353535"/>
          <w:sz w:val="56"/>
          <w:szCs w:val="56"/>
          <w:shd w:val="clear" w:color="auto" w:fill="FFFFFF"/>
        </w:rPr>
        <w:t>Ошибки средних медицинских работников</w:t>
      </w:r>
      <w:r w:rsidR="000462BC" w:rsidRPr="00A55605">
        <w:rPr>
          <w:rFonts w:ascii="Times New Roman" w:hAnsi="Times New Roman" w:cs="Times New Roman"/>
          <w:b/>
          <w:bCs/>
          <w:color w:val="353535"/>
          <w:sz w:val="56"/>
          <w:szCs w:val="56"/>
          <w:shd w:val="clear" w:color="auto" w:fill="FFFFFF"/>
        </w:rPr>
        <w:t>.</w:t>
      </w:r>
    </w:p>
    <w:p w:rsidR="00787ED8" w:rsidRPr="003A7A3D" w:rsidRDefault="00B73815">
      <w:pPr>
        <w:rPr>
          <w:rFonts w:ascii="Times New Roman" w:hAnsi="Times New Roman" w:cs="Times New Roman"/>
          <w:b/>
          <w:bCs/>
          <w:color w:val="353535"/>
          <w:sz w:val="40"/>
          <w:szCs w:val="40"/>
          <w:shd w:val="clear" w:color="auto" w:fill="FFFFFF"/>
        </w:rPr>
      </w:pPr>
      <w:r w:rsidRPr="003A7A3D">
        <w:rPr>
          <w:rFonts w:ascii="Times New Roman" w:hAnsi="Times New Roman" w:cs="Times New Roman"/>
          <w:b/>
          <w:bCs/>
          <w:color w:val="353535"/>
          <w:sz w:val="40"/>
          <w:szCs w:val="40"/>
          <w:shd w:val="clear" w:color="auto" w:fill="FFFFFF"/>
        </w:rPr>
        <w:t>В роддоме Набережных Челнов перепутали</w:t>
      </w:r>
      <w:bookmarkStart w:id="0" w:name="_GoBack"/>
      <w:bookmarkEnd w:id="0"/>
      <w:r w:rsidRPr="003A7A3D">
        <w:rPr>
          <w:rFonts w:ascii="Times New Roman" w:hAnsi="Times New Roman" w:cs="Times New Roman"/>
          <w:b/>
          <w:bCs/>
          <w:color w:val="353535"/>
          <w:sz w:val="40"/>
          <w:szCs w:val="40"/>
          <w:shd w:val="clear" w:color="auto" w:fill="FFFFFF"/>
        </w:rPr>
        <w:t xml:space="preserve"> детей</w:t>
      </w:r>
      <w:r w:rsidR="003A7A3D">
        <w:rPr>
          <w:rFonts w:ascii="Times New Roman" w:hAnsi="Times New Roman" w:cs="Times New Roman"/>
          <w:b/>
          <w:bCs/>
          <w:color w:val="353535"/>
          <w:sz w:val="40"/>
          <w:szCs w:val="40"/>
          <w:shd w:val="clear" w:color="auto" w:fill="FFFFFF"/>
        </w:rPr>
        <w:t>.</w:t>
      </w:r>
    </w:p>
    <w:p w:rsidR="00B73815" w:rsidRPr="003A7A3D" w:rsidRDefault="00B73815">
      <w:pPr>
        <w:rPr>
          <w:rFonts w:ascii="Times New Roman" w:hAnsi="Times New Roman" w:cs="Times New Roman"/>
          <w:b/>
          <w:bCs/>
          <w:color w:val="000000"/>
          <w:sz w:val="32"/>
          <w:szCs w:val="32"/>
          <w:shd w:val="clear" w:color="auto" w:fill="FFFFFF"/>
        </w:rPr>
      </w:pPr>
      <w:r w:rsidRPr="003A7A3D">
        <w:rPr>
          <w:rFonts w:ascii="Times New Roman" w:hAnsi="Times New Roman" w:cs="Times New Roman"/>
          <w:b/>
          <w:bCs/>
          <w:color w:val="000000"/>
          <w:sz w:val="32"/>
          <w:szCs w:val="32"/>
          <w:shd w:val="clear" w:color="auto" w:fill="FFFFFF"/>
        </w:rPr>
        <w:t>В течение нескольких месяцев женщины ухаживали за чужими новорожденными.</w:t>
      </w:r>
    </w:p>
    <w:p w:rsidR="00B73815" w:rsidRPr="003A7A3D" w:rsidRDefault="00B73815">
      <w:pP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3A7A3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78547" cy="1799572"/>
            <wp:effectExtent l="0" t="0" r="0" b="0"/>
            <wp:docPr id="1" name="Рисунок 1" descr="https://deti.mail.ru/pre_square800_resize/pic/photolib/2013/11/14/lori-0000556272-bigww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eti.mail.ru/pre_square800_resize/pic/photolib/2013/11/14/lori-0000556272-bigwww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020" cy="1799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3815" w:rsidRPr="003A7A3D" w:rsidRDefault="00B73815" w:rsidP="00B73815">
      <w:pPr>
        <w:pStyle w:val="a3"/>
        <w:shd w:val="clear" w:color="auto" w:fill="FFFFFF"/>
        <w:spacing w:before="0" w:beforeAutospacing="0" w:after="270" w:afterAutospacing="0" w:line="300" w:lineRule="atLeast"/>
        <w:textAlignment w:val="baseline"/>
        <w:rPr>
          <w:color w:val="000000"/>
          <w:sz w:val="28"/>
          <w:szCs w:val="28"/>
        </w:rPr>
      </w:pPr>
      <w:r w:rsidRPr="003A7A3D">
        <w:rPr>
          <w:color w:val="000000"/>
          <w:sz w:val="28"/>
          <w:szCs w:val="28"/>
        </w:rPr>
        <w:t>Чрезвычайная ситуация произошла в перинатальном центре Набережных Челнов. 6 августа в медицинское учреждение поступили две роженицы. По иронии судьбы обе беременные были тезками.</w:t>
      </w:r>
    </w:p>
    <w:p w:rsidR="00B73815" w:rsidRPr="003A7A3D" w:rsidRDefault="00B73815" w:rsidP="00B73815">
      <w:pPr>
        <w:pStyle w:val="a3"/>
        <w:shd w:val="clear" w:color="auto" w:fill="FFFFFF"/>
        <w:spacing w:before="0" w:beforeAutospacing="0" w:after="0" w:afterAutospacing="0" w:line="300" w:lineRule="atLeast"/>
        <w:textAlignment w:val="baseline"/>
        <w:rPr>
          <w:color w:val="000000"/>
          <w:sz w:val="28"/>
          <w:szCs w:val="28"/>
        </w:rPr>
      </w:pPr>
      <w:r w:rsidRPr="003A7A3D">
        <w:rPr>
          <w:color w:val="000000"/>
          <w:sz w:val="28"/>
          <w:szCs w:val="28"/>
        </w:rPr>
        <w:t>В 9.45 беременным было проведено  </w:t>
      </w:r>
      <w:hyperlink r:id="rId5" w:tgtFrame="_self" w:history="1">
        <w:r w:rsidRPr="003A7A3D">
          <w:rPr>
            <w:rStyle w:val="a4"/>
            <w:color w:val="1F75BB"/>
            <w:sz w:val="28"/>
            <w:szCs w:val="28"/>
            <w:bdr w:val="none" w:sz="0" w:space="0" w:color="auto" w:frame="1"/>
          </w:rPr>
          <w:t>кесарево сечение</w:t>
        </w:r>
      </w:hyperlink>
      <w:r w:rsidRPr="003A7A3D">
        <w:rPr>
          <w:color w:val="000000"/>
          <w:sz w:val="28"/>
          <w:szCs w:val="28"/>
        </w:rPr>
        <w:t xml:space="preserve">. У обеих рожениц появились на свет девочки. Правда, одна малышка весила 2800 </w:t>
      </w:r>
      <w:proofErr w:type="spellStart"/>
      <w:r w:rsidRPr="003A7A3D">
        <w:rPr>
          <w:color w:val="000000"/>
          <w:sz w:val="28"/>
          <w:szCs w:val="28"/>
        </w:rPr>
        <w:t>гр</w:t>
      </w:r>
      <w:proofErr w:type="spellEnd"/>
      <w:r w:rsidRPr="003A7A3D">
        <w:rPr>
          <w:color w:val="000000"/>
          <w:sz w:val="28"/>
          <w:szCs w:val="28"/>
        </w:rPr>
        <w:t>,  другая  была значительно крупнее – 3600 гр. Собственно, это и положило начало сомнениям женщин. Когда, спустя сутки, молодых матерей перевели из реанимации в палату и принесли новорожденных, это вызвало у них смешанные чувства. Дети были совсем не похожи ни на одного из родителей. Не совпадал также и вес младенцев. Молодые матери были готовы поклясться, что в момент рождения им назвали совсем другие параметры. </w:t>
      </w:r>
    </w:p>
    <w:p w:rsidR="00B73815" w:rsidRPr="003A7A3D" w:rsidRDefault="00B73815" w:rsidP="00B73815">
      <w:pPr>
        <w:pStyle w:val="a3"/>
        <w:shd w:val="clear" w:color="auto" w:fill="FFFFFF"/>
        <w:spacing w:before="0" w:beforeAutospacing="0" w:after="270" w:afterAutospacing="0" w:line="300" w:lineRule="atLeast"/>
        <w:textAlignment w:val="baseline"/>
        <w:rPr>
          <w:color w:val="000000"/>
          <w:sz w:val="28"/>
          <w:szCs w:val="28"/>
        </w:rPr>
      </w:pPr>
      <w:r w:rsidRPr="003A7A3D">
        <w:rPr>
          <w:color w:val="000000"/>
          <w:sz w:val="28"/>
          <w:szCs w:val="28"/>
        </w:rPr>
        <w:t>Обеспокоенные и измученные сомнениями женщины просили врачей разобраться в ситуации. Однако медицинский персонал стоял на своем: никакой ошибки быть не может. Обе мамы выписались из роддома и уехали домой.</w:t>
      </w:r>
    </w:p>
    <w:p w:rsidR="00B73815" w:rsidRPr="003A7A3D" w:rsidRDefault="00B73815" w:rsidP="00B73815">
      <w:pPr>
        <w:pStyle w:val="a3"/>
        <w:shd w:val="clear" w:color="auto" w:fill="FFFFFF"/>
        <w:spacing w:before="0" w:beforeAutospacing="0" w:after="270" w:afterAutospacing="0" w:line="300" w:lineRule="atLeast"/>
        <w:textAlignment w:val="baseline"/>
        <w:rPr>
          <w:color w:val="000000"/>
          <w:sz w:val="28"/>
          <w:szCs w:val="28"/>
        </w:rPr>
      </w:pPr>
      <w:r w:rsidRPr="003A7A3D">
        <w:rPr>
          <w:color w:val="000000"/>
          <w:sz w:val="28"/>
          <w:szCs w:val="28"/>
        </w:rPr>
        <w:t xml:space="preserve">Интуиция подсказала женщинам, что в этом странном недоразумении их судьбы как-то связаны. Они обменялись телефонами и начали общаться, рассказывать о том, как растут их дочери. С каждым днем обе все больше сомневались относительно биологического родства. В конечном итоге муж одной из матерей решился на тест ДНК, который подтвердил, что в семье растет чужой ребенок! Вслед за ними тест прошла другая семья – результат экспертизы оказался аналогичным. Несмотря на то, что в течение нескольких месяцев женщины страдали от сомнений, результаты ДНК повергли их в </w:t>
      </w:r>
      <w:r w:rsidRPr="003A7A3D">
        <w:rPr>
          <w:color w:val="000000"/>
          <w:sz w:val="28"/>
          <w:szCs w:val="28"/>
        </w:rPr>
        <w:lastRenderedPageBreak/>
        <w:t>шок. У одной женщины пропало молоко, у другой начались проблемы с сердцем.  </w:t>
      </w:r>
    </w:p>
    <w:p w:rsidR="00B73815" w:rsidRPr="003A7A3D" w:rsidRDefault="00B73815" w:rsidP="00B73815">
      <w:pPr>
        <w:pStyle w:val="a3"/>
        <w:shd w:val="clear" w:color="auto" w:fill="FFFFFF"/>
        <w:spacing w:before="0" w:beforeAutospacing="0" w:after="0" w:afterAutospacing="0" w:line="300" w:lineRule="atLeast"/>
        <w:textAlignment w:val="baseline"/>
        <w:rPr>
          <w:color w:val="000000"/>
          <w:sz w:val="28"/>
          <w:szCs w:val="28"/>
        </w:rPr>
      </w:pPr>
      <w:r w:rsidRPr="003A7A3D">
        <w:rPr>
          <w:color w:val="000000"/>
          <w:sz w:val="28"/>
          <w:szCs w:val="28"/>
        </w:rPr>
        <w:t>В настоящее время следственный комитет разбирается в деталях произошедшего инцидента и ищет виновных в подмене детей. Семьи обратились в органы опеки с просьбой вернуть им родных детей. Предположительно завтра, 15 ноября, девочки будут переданы биологическим родителям и обретут, наконец,  </w:t>
      </w:r>
      <w:proofErr w:type="gramStart"/>
      <w:r w:rsidRPr="003A7A3D">
        <w:rPr>
          <w:color w:val="000000"/>
          <w:sz w:val="28"/>
          <w:szCs w:val="28"/>
        </w:rPr>
        <w:t>настоящих</w:t>
      </w:r>
      <w:proofErr w:type="gramEnd"/>
      <w:r w:rsidRPr="003A7A3D">
        <w:rPr>
          <w:color w:val="000000"/>
          <w:sz w:val="28"/>
          <w:szCs w:val="28"/>
        </w:rPr>
        <w:t xml:space="preserve"> маму и папу. Напомним, несколько лет назад идентичный случай произошел в городе Копейске Челябинской области. Тогда суд обязал роддом</w:t>
      </w:r>
      <w:r w:rsidRPr="003A7A3D">
        <w:rPr>
          <w:rStyle w:val="apple-converted-space"/>
          <w:color w:val="000000"/>
          <w:sz w:val="28"/>
          <w:szCs w:val="28"/>
        </w:rPr>
        <w:t> </w:t>
      </w:r>
      <w:hyperlink r:id="rId6" w:tgtFrame="_self" w:history="1">
        <w:r w:rsidRPr="003A7A3D">
          <w:rPr>
            <w:rStyle w:val="a4"/>
            <w:color w:val="1F75BB"/>
            <w:sz w:val="28"/>
            <w:szCs w:val="28"/>
            <w:bdr w:val="none" w:sz="0" w:space="0" w:color="auto" w:frame="1"/>
          </w:rPr>
          <w:t>выплатить  крупную сумму</w:t>
        </w:r>
      </w:hyperlink>
      <w:r w:rsidRPr="003A7A3D">
        <w:rPr>
          <w:color w:val="000000"/>
          <w:sz w:val="28"/>
          <w:szCs w:val="28"/>
        </w:rPr>
        <w:t> потерпевшим родителям. </w:t>
      </w:r>
    </w:p>
    <w:p w:rsidR="00B73815" w:rsidRPr="003A7A3D" w:rsidRDefault="00B73815" w:rsidP="00B73815">
      <w:pPr>
        <w:pStyle w:val="a3"/>
        <w:shd w:val="clear" w:color="auto" w:fill="FFFFFF"/>
        <w:spacing w:before="0" w:beforeAutospacing="0" w:after="270" w:afterAutospacing="0" w:line="300" w:lineRule="atLeast"/>
        <w:textAlignment w:val="baseline"/>
        <w:rPr>
          <w:color w:val="000000"/>
          <w:sz w:val="32"/>
          <w:szCs w:val="32"/>
        </w:rPr>
      </w:pPr>
      <w:r w:rsidRPr="003A7A3D">
        <w:rPr>
          <w:b/>
          <w:bCs/>
          <w:color w:val="000000"/>
          <w:sz w:val="32"/>
          <w:szCs w:val="32"/>
        </w:rPr>
        <w:t xml:space="preserve">Андрей Хромов,  руководитель Общества защиты прав пациентов, специально </w:t>
      </w:r>
      <w:proofErr w:type="gramStart"/>
      <w:r w:rsidRPr="003A7A3D">
        <w:rPr>
          <w:b/>
          <w:bCs/>
          <w:color w:val="000000"/>
          <w:sz w:val="32"/>
          <w:szCs w:val="32"/>
        </w:rPr>
        <w:t>для</w:t>
      </w:r>
      <w:proofErr w:type="gramEnd"/>
      <w:r w:rsidRPr="003A7A3D">
        <w:rPr>
          <w:b/>
          <w:bCs/>
          <w:color w:val="000000"/>
          <w:sz w:val="32"/>
          <w:szCs w:val="32"/>
        </w:rPr>
        <w:t xml:space="preserve"> «Дети </w:t>
      </w:r>
      <w:proofErr w:type="spellStart"/>
      <w:r w:rsidRPr="003A7A3D">
        <w:rPr>
          <w:b/>
          <w:bCs/>
          <w:color w:val="000000"/>
          <w:sz w:val="32"/>
          <w:szCs w:val="32"/>
        </w:rPr>
        <w:t>Mail.Ru</w:t>
      </w:r>
      <w:proofErr w:type="spellEnd"/>
      <w:r w:rsidRPr="003A7A3D">
        <w:rPr>
          <w:b/>
          <w:bCs/>
          <w:color w:val="000000"/>
          <w:sz w:val="32"/>
          <w:szCs w:val="32"/>
        </w:rPr>
        <w:t>»:</w:t>
      </w:r>
    </w:p>
    <w:p w:rsidR="00B73815" w:rsidRPr="003A7A3D" w:rsidRDefault="00B73815" w:rsidP="00B73815">
      <w:pPr>
        <w:pStyle w:val="a3"/>
        <w:shd w:val="clear" w:color="auto" w:fill="FFFFFF"/>
        <w:spacing w:before="0" w:beforeAutospacing="0" w:after="270" w:afterAutospacing="0" w:line="300" w:lineRule="atLeast"/>
        <w:textAlignment w:val="baseline"/>
        <w:rPr>
          <w:color w:val="000000"/>
          <w:sz w:val="28"/>
          <w:szCs w:val="28"/>
        </w:rPr>
      </w:pPr>
      <w:r w:rsidRPr="003A7A3D">
        <w:rPr>
          <w:color w:val="000000"/>
          <w:sz w:val="28"/>
          <w:szCs w:val="28"/>
        </w:rPr>
        <w:t>«К сожалению, такие случаи для России – не  редкость. Хотя врачи и говорят, что это единичные ошибки. Оснащение перинатальных центров у нас действительно высокое, но об обычных роддомах такого сказать нельзя. И потом, здесь дело не столько в технической оснащенности, сколько в человеческом факторе и халатности врачей. Если у родителей есть какие-то сомнения насчет их ребенка, то им необходимо сделать анализ ДНК. Процедура это коммерческая, и роддома отказываются ее проводить за свой счет, даже если к ним обращаются с подозрениями. Если по тестам родители не являются родными своему ребенку, то они могут обратиться в суд, который в случае положительного решения обяжет медперсонал выплатить им деньги за моральный ущерб и тесты, а также административный штраф. На этом их наказание обычно заканчивается. У нас не предусмотрена уголовная ответственность за халатность, которая привела к подмене детей. В самой больнице младшему или среднему медицинскому персоналу, который за это и отвечает, могут объявить выговор. Самое серьезное – уволить. Но из-за нехватки кадров до увольнения обычно тоже не доходит. Сейчас многие мамы и папы даже делают на новорожденных опознавательные знаки с помощью зеленки. Все наслышаны о таких страшных историях, вот и считают, что нарисованный зеленкой кружочек на лбу – лучший способ опознать своего ребенка».</w:t>
      </w:r>
    </w:p>
    <w:p w:rsidR="00350881" w:rsidRDefault="00350881"/>
    <w:p w:rsidR="00350881" w:rsidRDefault="00350881">
      <w:r>
        <w:br w:type="page"/>
      </w:r>
    </w:p>
    <w:p w:rsidR="00350881" w:rsidRPr="009B7EB1" w:rsidRDefault="00350881" w:rsidP="00350881">
      <w:pPr>
        <w:shd w:val="clear" w:color="auto" w:fill="FFFFFF"/>
        <w:spacing w:before="225" w:after="225" w:line="420" w:lineRule="atLeast"/>
        <w:outlineLvl w:val="0"/>
        <w:rPr>
          <w:rFonts w:ascii="Times New Roman" w:eastAsia="Times New Roman" w:hAnsi="Times New Roman" w:cs="Times New Roman"/>
          <w:b/>
          <w:bCs/>
          <w:color w:val="313131"/>
          <w:kern w:val="36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13131"/>
          <w:kern w:val="36"/>
          <w:sz w:val="36"/>
          <w:szCs w:val="36"/>
          <w:lang w:eastAsia="ru-RU"/>
        </w:rPr>
        <w:lastRenderedPageBreak/>
        <w:t>Погиб</w:t>
      </w:r>
      <w:r w:rsidRPr="009B7EB1">
        <w:rPr>
          <w:rFonts w:ascii="Times New Roman" w:eastAsia="Times New Roman" w:hAnsi="Times New Roman" w:cs="Times New Roman"/>
          <w:b/>
          <w:bCs/>
          <w:color w:val="313131"/>
          <w:kern w:val="36"/>
          <w:sz w:val="36"/>
          <w:szCs w:val="36"/>
          <w:lang w:eastAsia="ru-RU"/>
        </w:rPr>
        <w:t>ли девочки от укола возбуждено дело</w:t>
      </w:r>
      <w:r>
        <w:rPr>
          <w:rFonts w:ascii="Times New Roman" w:eastAsia="Times New Roman" w:hAnsi="Times New Roman" w:cs="Times New Roman"/>
          <w:b/>
          <w:bCs/>
          <w:color w:val="313131"/>
          <w:kern w:val="36"/>
          <w:sz w:val="36"/>
          <w:szCs w:val="36"/>
          <w:lang w:eastAsia="ru-RU"/>
        </w:rPr>
        <w:t>.</w:t>
      </w:r>
    </w:p>
    <w:p w:rsidR="00350881" w:rsidRPr="009B7EB1" w:rsidRDefault="00350881" w:rsidP="00350881">
      <w:pPr>
        <w:shd w:val="clear" w:color="auto" w:fill="FFFFFF"/>
        <w:spacing w:after="300" w:line="360" w:lineRule="atLeast"/>
        <w:outlineLvl w:val="1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9B7EB1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Следователи усмотрели преступную халатность в действиях медиков, «залечивших» до смерти 2-летнюю Лизу.</w:t>
      </w:r>
    </w:p>
    <w:p w:rsidR="00350881" w:rsidRPr="009B7EB1" w:rsidRDefault="00350881" w:rsidP="00350881">
      <w:pPr>
        <w:pStyle w:val="a3"/>
        <w:shd w:val="clear" w:color="auto" w:fill="FFFFFF"/>
        <w:spacing w:before="0" w:beforeAutospacing="0" w:after="240" w:afterAutospacing="0" w:line="360" w:lineRule="atLeast"/>
        <w:rPr>
          <w:color w:val="313131"/>
          <w:sz w:val="28"/>
          <w:szCs w:val="28"/>
        </w:rPr>
      </w:pPr>
      <w:r w:rsidRPr="009B7EB1">
        <w:rPr>
          <w:color w:val="313131"/>
          <w:sz w:val="28"/>
          <w:szCs w:val="28"/>
        </w:rPr>
        <w:t>Следственный комитет возбудил уголовное дело по факту смерти 2-летней москвички, скончавшейся после укола, сделанного ей медсестрой.</w:t>
      </w:r>
    </w:p>
    <w:p w:rsidR="00350881" w:rsidRPr="009B7EB1" w:rsidRDefault="00350881" w:rsidP="00350881">
      <w:pPr>
        <w:pStyle w:val="a3"/>
        <w:shd w:val="clear" w:color="auto" w:fill="FFFFFF"/>
        <w:spacing w:before="0" w:beforeAutospacing="0" w:after="240" w:afterAutospacing="0" w:line="360" w:lineRule="atLeast"/>
        <w:rPr>
          <w:color w:val="313131"/>
          <w:sz w:val="28"/>
          <w:szCs w:val="28"/>
        </w:rPr>
      </w:pPr>
      <w:r w:rsidRPr="009B7EB1">
        <w:rPr>
          <w:color w:val="313131"/>
          <w:sz w:val="28"/>
          <w:szCs w:val="28"/>
        </w:rPr>
        <w:t xml:space="preserve">- Возбуждено уголовное дело по признакам преступления, предусмотренного </w:t>
      </w:r>
      <w:proofErr w:type="gramStart"/>
      <w:r w:rsidRPr="009B7EB1">
        <w:rPr>
          <w:color w:val="313131"/>
          <w:sz w:val="28"/>
          <w:szCs w:val="28"/>
        </w:rPr>
        <w:t>ч</w:t>
      </w:r>
      <w:proofErr w:type="gramEnd"/>
      <w:r w:rsidRPr="009B7EB1">
        <w:rPr>
          <w:color w:val="313131"/>
          <w:sz w:val="28"/>
          <w:szCs w:val="28"/>
        </w:rPr>
        <w:t xml:space="preserve">. 2 ст. 293 УК РФ «Халатность», - сообщил </w:t>
      </w:r>
      <w:proofErr w:type="spellStart"/>
      <w:r w:rsidRPr="009B7EB1">
        <w:rPr>
          <w:color w:val="313131"/>
          <w:sz w:val="28"/>
          <w:szCs w:val="28"/>
        </w:rPr>
        <w:t>LifeNews</w:t>
      </w:r>
      <w:proofErr w:type="spellEnd"/>
      <w:r w:rsidRPr="009B7EB1">
        <w:rPr>
          <w:color w:val="313131"/>
          <w:sz w:val="28"/>
          <w:szCs w:val="28"/>
        </w:rPr>
        <w:t xml:space="preserve"> официальный представитель СКП Владимир Маркин. - Согласно предварительным данным судебно-медицинского исследования, смерть девочки могла наступить от </w:t>
      </w:r>
      <w:proofErr w:type="spellStart"/>
      <w:r w:rsidRPr="009B7EB1">
        <w:rPr>
          <w:color w:val="313131"/>
          <w:sz w:val="28"/>
          <w:szCs w:val="28"/>
        </w:rPr>
        <w:t>анфиликтического</w:t>
      </w:r>
      <w:proofErr w:type="spellEnd"/>
      <w:r w:rsidRPr="009B7EB1">
        <w:rPr>
          <w:color w:val="313131"/>
          <w:sz w:val="28"/>
          <w:szCs w:val="28"/>
        </w:rPr>
        <w:t xml:space="preserve"> шока в результате неправильного применения медицинских препаратов «</w:t>
      </w:r>
      <w:proofErr w:type="spellStart"/>
      <w:r w:rsidRPr="009B7EB1">
        <w:rPr>
          <w:color w:val="313131"/>
          <w:sz w:val="28"/>
          <w:szCs w:val="28"/>
        </w:rPr>
        <w:t>лидокаин</w:t>
      </w:r>
      <w:proofErr w:type="spellEnd"/>
      <w:r w:rsidRPr="009B7EB1">
        <w:rPr>
          <w:color w:val="313131"/>
          <w:sz w:val="28"/>
          <w:szCs w:val="28"/>
        </w:rPr>
        <w:t>» и «</w:t>
      </w:r>
      <w:proofErr w:type="spellStart"/>
      <w:r w:rsidRPr="009B7EB1">
        <w:rPr>
          <w:color w:val="313131"/>
          <w:sz w:val="28"/>
          <w:szCs w:val="28"/>
        </w:rPr>
        <w:t>цефазолин</w:t>
      </w:r>
      <w:proofErr w:type="spellEnd"/>
      <w:r w:rsidRPr="009B7EB1">
        <w:rPr>
          <w:color w:val="313131"/>
          <w:sz w:val="28"/>
          <w:szCs w:val="28"/>
        </w:rPr>
        <w:t>».</w:t>
      </w:r>
    </w:p>
    <w:p w:rsidR="00350881" w:rsidRPr="009B7EB1" w:rsidRDefault="00350881" w:rsidP="00350881">
      <w:pPr>
        <w:pStyle w:val="a3"/>
        <w:shd w:val="clear" w:color="auto" w:fill="FFFFFF"/>
        <w:spacing w:before="0" w:beforeAutospacing="0" w:after="240" w:afterAutospacing="0" w:line="360" w:lineRule="atLeast"/>
        <w:rPr>
          <w:color w:val="313131"/>
          <w:sz w:val="28"/>
          <w:szCs w:val="28"/>
        </w:rPr>
      </w:pPr>
      <w:r w:rsidRPr="009B7EB1">
        <w:rPr>
          <w:noProof/>
          <w:color w:val="313131"/>
          <w:sz w:val="28"/>
          <w:szCs w:val="28"/>
        </w:rPr>
        <w:drawing>
          <wp:inline distT="0" distB="0" distL="0" distR="0">
            <wp:extent cx="1715770" cy="1715770"/>
            <wp:effectExtent l="0" t="0" r="0" b="0"/>
            <wp:docPr id="2" name="Рисунок 2" descr="http://lifenews.ru/static/posts/2010/10/40654/18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ifenews.ru/static/posts/2010/10/40654/180_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5770" cy="171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B7EB1">
        <w:rPr>
          <w:color w:val="313131"/>
          <w:sz w:val="28"/>
          <w:szCs w:val="28"/>
        </w:rPr>
        <w:t>История, закончившаяся непоправимой трагедией, началась несколько дней назад, когда 2-летняя Лиза сильно заболела. Родители сводили дочку к врачу в поликлинику. Ребенку прописали различные болезненные уколы.</w:t>
      </w:r>
    </w:p>
    <w:p w:rsidR="00350881" w:rsidRPr="009B7EB1" w:rsidRDefault="00350881" w:rsidP="00350881">
      <w:pPr>
        <w:pStyle w:val="a3"/>
        <w:shd w:val="clear" w:color="auto" w:fill="FFFFFF"/>
        <w:spacing w:before="0" w:beforeAutospacing="0" w:after="240" w:afterAutospacing="0" w:line="360" w:lineRule="atLeast"/>
        <w:rPr>
          <w:color w:val="313131"/>
          <w:sz w:val="28"/>
          <w:szCs w:val="28"/>
        </w:rPr>
      </w:pPr>
      <w:r w:rsidRPr="009B7EB1">
        <w:rPr>
          <w:color w:val="313131"/>
          <w:sz w:val="28"/>
          <w:szCs w:val="28"/>
        </w:rPr>
        <w:t xml:space="preserve">- Часто детские врачи вводят небольшую дозу </w:t>
      </w:r>
      <w:proofErr w:type="spellStart"/>
      <w:r w:rsidRPr="009B7EB1">
        <w:rPr>
          <w:color w:val="313131"/>
          <w:sz w:val="28"/>
          <w:szCs w:val="28"/>
        </w:rPr>
        <w:t>лидокаина</w:t>
      </w:r>
      <w:proofErr w:type="spellEnd"/>
      <w:r w:rsidRPr="009B7EB1">
        <w:rPr>
          <w:color w:val="313131"/>
          <w:sz w:val="28"/>
          <w:szCs w:val="28"/>
        </w:rPr>
        <w:t xml:space="preserve"> (обезболивающий наркотик, применяющийся при местном замораживании), - рассказали </w:t>
      </w:r>
      <w:proofErr w:type="spellStart"/>
      <w:r w:rsidRPr="009B7EB1">
        <w:rPr>
          <w:color w:val="313131"/>
          <w:sz w:val="28"/>
          <w:szCs w:val="28"/>
        </w:rPr>
        <w:t>LifeNews</w:t>
      </w:r>
      <w:proofErr w:type="spellEnd"/>
      <w:r w:rsidRPr="009B7EB1">
        <w:rPr>
          <w:color w:val="313131"/>
          <w:sz w:val="28"/>
          <w:szCs w:val="28"/>
        </w:rPr>
        <w:t xml:space="preserve"> медики. - Таким </w:t>
      </w:r>
      <w:proofErr w:type="gramStart"/>
      <w:r w:rsidRPr="009B7EB1">
        <w:rPr>
          <w:color w:val="313131"/>
          <w:sz w:val="28"/>
          <w:szCs w:val="28"/>
        </w:rPr>
        <w:t>образом</w:t>
      </w:r>
      <w:proofErr w:type="gramEnd"/>
      <w:r w:rsidRPr="009B7EB1">
        <w:rPr>
          <w:color w:val="313131"/>
          <w:sz w:val="28"/>
          <w:szCs w:val="28"/>
        </w:rPr>
        <w:t xml:space="preserve"> дети переносят уколы менее болезненно.</w:t>
      </w:r>
    </w:p>
    <w:p w:rsidR="00350881" w:rsidRPr="009B7EB1" w:rsidRDefault="00350881" w:rsidP="00350881">
      <w:pPr>
        <w:pStyle w:val="a3"/>
        <w:shd w:val="clear" w:color="auto" w:fill="FFFFFF"/>
        <w:spacing w:before="0" w:beforeAutospacing="0" w:after="240" w:afterAutospacing="0" w:line="360" w:lineRule="atLeast"/>
        <w:rPr>
          <w:color w:val="313131"/>
          <w:sz w:val="28"/>
          <w:szCs w:val="28"/>
        </w:rPr>
      </w:pPr>
      <w:r w:rsidRPr="009B7EB1">
        <w:rPr>
          <w:color w:val="313131"/>
          <w:sz w:val="28"/>
          <w:szCs w:val="28"/>
        </w:rPr>
        <w:t>В среду, 13 октября, к Лизе пришла медсестра из детской поликлиники, чтобы сделать укол. Первую инъекцию сделали утром. Днем все было нормально. Второй укол медсестра поставила около 5 вечера. После ухода медика девочка забилась в судорогах. Родители немедленно вызвали скорую помощь.</w:t>
      </w:r>
    </w:p>
    <w:p w:rsidR="00350881" w:rsidRPr="009B7EB1" w:rsidRDefault="00350881" w:rsidP="00350881">
      <w:pPr>
        <w:pStyle w:val="a3"/>
        <w:shd w:val="clear" w:color="auto" w:fill="FFFFFF"/>
        <w:spacing w:before="0" w:beforeAutospacing="0" w:after="240" w:afterAutospacing="0" w:line="360" w:lineRule="atLeast"/>
        <w:rPr>
          <w:color w:val="313131"/>
          <w:sz w:val="28"/>
          <w:szCs w:val="28"/>
        </w:rPr>
      </w:pPr>
      <w:r w:rsidRPr="009B7EB1">
        <w:rPr>
          <w:noProof/>
          <w:color w:val="313131"/>
          <w:sz w:val="28"/>
          <w:szCs w:val="28"/>
        </w:rPr>
        <w:lastRenderedPageBreak/>
        <w:drawing>
          <wp:inline distT="0" distB="0" distL="0" distR="0">
            <wp:extent cx="3811905" cy="2618105"/>
            <wp:effectExtent l="0" t="0" r="0" b="0"/>
            <wp:docPr id="3" name="Рисунок 1" descr="http://lifenews.ru/static/posts/2010/10/40654/400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ifenews.ru/static/posts/2010/10/40654/400-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261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B7EB1">
        <w:rPr>
          <w:color w:val="313131"/>
          <w:sz w:val="28"/>
          <w:szCs w:val="28"/>
        </w:rPr>
        <w:t>На место приехали три бригады неотложки. Но массаж сердца и другие реанимационные мероприятия не смогли оживить малышку.</w:t>
      </w:r>
    </w:p>
    <w:p w:rsidR="00350881" w:rsidRPr="009B7EB1" w:rsidRDefault="00350881" w:rsidP="00350881">
      <w:pPr>
        <w:pStyle w:val="a3"/>
        <w:shd w:val="clear" w:color="auto" w:fill="FFFFFF"/>
        <w:spacing w:before="0" w:beforeAutospacing="0" w:after="240" w:afterAutospacing="0" w:line="360" w:lineRule="atLeast"/>
        <w:rPr>
          <w:color w:val="313131"/>
          <w:sz w:val="28"/>
          <w:szCs w:val="28"/>
        </w:rPr>
      </w:pPr>
      <w:r w:rsidRPr="009B7EB1">
        <w:rPr>
          <w:color w:val="313131"/>
          <w:sz w:val="28"/>
          <w:szCs w:val="28"/>
        </w:rPr>
        <w:t xml:space="preserve">- В 10 утра пришла сестра, и я очень удивился, что она собиралась колоть целые две ампулы. Она сказала, что так положено, - рассказал </w:t>
      </w:r>
      <w:proofErr w:type="spellStart"/>
      <w:r w:rsidRPr="009B7EB1">
        <w:rPr>
          <w:color w:val="313131"/>
          <w:sz w:val="28"/>
          <w:szCs w:val="28"/>
        </w:rPr>
        <w:t>LifeNews</w:t>
      </w:r>
      <w:proofErr w:type="spellEnd"/>
      <w:r w:rsidRPr="009B7EB1">
        <w:rPr>
          <w:color w:val="313131"/>
          <w:sz w:val="28"/>
          <w:szCs w:val="28"/>
        </w:rPr>
        <w:t xml:space="preserve"> убитый горем отец </w:t>
      </w:r>
      <w:proofErr w:type="spellStart"/>
      <w:r w:rsidRPr="009B7EB1">
        <w:rPr>
          <w:color w:val="313131"/>
          <w:sz w:val="28"/>
          <w:szCs w:val="28"/>
        </w:rPr>
        <w:t>Лизочки</w:t>
      </w:r>
      <w:proofErr w:type="spellEnd"/>
      <w:r w:rsidRPr="009B7EB1">
        <w:rPr>
          <w:color w:val="313131"/>
          <w:sz w:val="28"/>
          <w:szCs w:val="28"/>
        </w:rPr>
        <w:t xml:space="preserve"> Дмитрий. - Около пяти сделали второй укол. В пять ей стало плохо, начались судороги, пена изо рта пошла. Мы </w:t>
      </w:r>
      <w:proofErr w:type="gramStart"/>
      <w:r w:rsidRPr="009B7EB1">
        <w:rPr>
          <w:color w:val="313131"/>
          <w:sz w:val="28"/>
          <w:szCs w:val="28"/>
        </w:rPr>
        <w:t>скорую</w:t>
      </w:r>
      <w:proofErr w:type="gramEnd"/>
      <w:r w:rsidRPr="009B7EB1">
        <w:rPr>
          <w:color w:val="313131"/>
          <w:sz w:val="28"/>
          <w:szCs w:val="28"/>
        </w:rPr>
        <w:t xml:space="preserve"> вызвали. В девятом часу все закончилось. Дозу </w:t>
      </w:r>
      <w:proofErr w:type="spellStart"/>
      <w:r w:rsidRPr="009B7EB1">
        <w:rPr>
          <w:color w:val="313131"/>
          <w:sz w:val="28"/>
          <w:szCs w:val="28"/>
        </w:rPr>
        <w:t>лидокаина</w:t>
      </w:r>
      <w:proofErr w:type="spellEnd"/>
      <w:r w:rsidRPr="009B7EB1">
        <w:rPr>
          <w:color w:val="313131"/>
          <w:sz w:val="28"/>
          <w:szCs w:val="28"/>
        </w:rPr>
        <w:t xml:space="preserve"> превысили в несколько раз...</w:t>
      </w:r>
    </w:p>
    <w:p w:rsidR="00350881" w:rsidRDefault="00350881" w:rsidP="00350881"/>
    <w:p w:rsidR="00350881" w:rsidRDefault="00350881"/>
    <w:p w:rsidR="00350881" w:rsidRDefault="00350881">
      <w:r>
        <w:br w:type="page"/>
      </w:r>
    </w:p>
    <w:p w:rsidR="00350881" w:rsidRDefault="00350881" w:rsidP="00350881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color w:val="3B3B3B"/>
          <w:sz w:val="36"/>
          <w:szCs w:val="36"/>
          <w:shd w:val="clear" w:color="auto" w:fill="FFFFFF"/>
        </w:rPr>
      </w:pPr>
      <w:r w:rsidRPr="0023476E">
        <w:rPr>
          <w:rFonts w:ascii="Times New Roman" w:hAnsi="Times New Roman" w:cs="Times New Roman"/>
          <w:b/>
          <w:color w:val="3B3B3B"/>
          <w:sz w:val="36"/>
          <w:szCs w:val="36"/>
          <w:shd w:val="clear" w:color="auto" w:fill="FFFFFF"/>
        </w:rPr>
        <w:lastRenderedPageBreak/>
        <w:t>Случай с туберкулином.</w:t>
      </w:r>
    </w:p>
    <w:p w:rsidR="00350881" w:rsidRPr="0023476E" w:rsidRDefault="00350881" w:rsidP="00350881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color w:val="3B3B3B"/>
          <w:sz w:val="36"/>
          <w:szCs w:val="36"/>
          <w:shd w:val="clear" w:color="auto" w:fill="FFFFFF"/>
        </w:rPr>
      </w:pPr>
    </w:p>
    <w:p w:rsidR="00350881" w:rsidRPr="0023476E" w:rsidRDefault="00350881" w:rsidP="00350881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До сих пор на слуху экстренный случай, произошедший в Приморье, где 30 детей были госпитализированы с токсико-аллергической реакцией на пробу Манту. Медработники, как выяснилось, перепутали препарат: вместо стандартного туберкулина ввели сухой, применяемый только для больных. В результате доза превысила норму в 2500 раз!</w:t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- У нас такое исключено, - уверяет заведующая детским поликлиническим отделением краевого противотуберкулезного диспансера Елена Тараненко.  - Все препараты и дозы, необходимые для диагностики, обязательно проверяются.</w:t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 xml:space="preserve">Детская поликлиника и стационар краевого противотуберкулезного диспансера </w:t>
      </w:r>
      <w:proofErr w:type="gramStart"/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расположены</w:t>
      </w:r>
      <w:proofErr w:type="gramEnd"/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 xml:space="preserve"> в большом уютном здании типового детского сада. Сюда попадают дети - от рождения до 18 лет. Заражаются они, как правило, от родителей, а выявляется этот факт, чаще всего, после пробы Манту (делают ее раз в год до 18 лет). В организм вводится препарат (туберкулин), в состав которого входят антигены возбудителя туберкулеза. Встречаясь с антителами (они формируются в организме либо благодаря прививке, сделанной еще в родильном доме, либо при встрече организма с туберкулезной инфекцией при контакте с больным), на руке ребенка проявляется реакция - красное пятно. По ответной реакции на пробу Манту врачи и определяют, нуждается ли ребенок в обследовании, лечении у фтизиатра.</w:t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Если проба Манту нарастает, у ребенка, в первую очередь, исключают заболевание, а затем инфицированных ставят на учет, наблюдают в течение года. При необходимости назначают профилактическое лечение в поликлинике краевого противотуберкулезного диспансера, где участковые врачи-фтизиатры принимают дважды в неделю (также два раза в неделю можно попасть на прием к врачам-фтизиатрам в детских городских поликлиниках).</w:t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- Зачем приходить в диспансер? Чтобы заразиться от больных в очереди? - возмущаются некоторые родители.</w:t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- Заразиться можно и в обычной поликлинике, куда приходят те же дети со своими родителями, - объясняют специалисты. - В поликлинику диспансера мы больным родителям рекомендуем не приходить или надевать маску, зная диагноз. Ведь здесь больных сразу отслеживают, направляют в стационар.</w:t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 xml:space="preserve">С недавнего времени более точно определить заражение позволяет </w:t>
      </w:r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lastRenderedPageBreak/>
        <w:t xml:space="preserve">новый способ диагностики туберкулеза - </w:t>
      </w:r>
      <w:proofErr w:type="spellStart"/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диаскинтест</w:t>
      </w:r>
      <w:proofErr w:type="spellEnd"/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.</w:t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Больных детей кладут в стационар как минимум на шесть месяцев (если лечение проходит успешно), максимум - на два года (при устойчивой форме заболевания).</w:t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Все больше в Хабаровске, по наблюдениям врачей, становится родителей, которые наотрез отказываются прививать детей, в том числе от туберкулеза. Начинаются такие отказы уже в родильном доме, где в обязательном порядке каждый малыш должен получить в плечо прививку БЦЖ.</w:t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 xml:space="preserve">- В таком случае нужно менять место жительства! - считают врачи. - В нашем регионе слишком высокий риск заболеть туберкулезом. По статистике, среди первоклассников насчитывается 50 процентов детей, инфицированных туберкулезом. А к 14 годам их количество достигает более 80 процентов. Между тем, туберкулин просто не способен вызвать заражение, поскольку это не палочки Коха, а всего лишь их фрагменты, которые позволяют выявить </w:t>
      </w:r>
      <w:proofErr w:type="spellStart"/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заболевание</w:t>
      </w:r>
      <w:proofErr w:type="gramStart"/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.Н</w:t>
      </w:r>
      <w:proofErr w:type="gramEnd"/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о</w:t>
      </w:r>
      <w:proofErr w:type="spellEnd"/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 xml:space="preserve"> что происходит, если ребенка вовремя не привили и защита против туберкулеза в организме не сформирована? Вдохнул где-то микобактерии и... вот вам туберкулез! У малышей, по статистике, он, чаще всего, поражает центральную нервную систему - это так называемый туберкулезный менингит.</w:t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 xml:space="preserve">Если в первые две недели это заболевание не распознано (что очень сложно!), то </w:t>
      </w:r>
      <w:proofErr w:type="gramStart"/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велика возможность</w:t>
      </w:r>
      <w:proofErr w:type="gramEnd"/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 xml:space="preserve"> тяжелых последствий болезни - ребенок может остаться либо глухим, либо слепым, а то и погибнуть. Последний такой случай в Хабаровске произошел в 2010 году, когда в инфекционной больнице скончался </w:t>
      </w:r>
      <w:proofErr w:type="spellStart"/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непривитый</w:t>
      </w:r>
      <w:proofErr w:type="spellEnd"/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 xml:space="preserve"> трехмесячный ребенок. Заразила его мама, которая не спешила обследоваться, обнадеживая себя, что это обычная простуда.</w:t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 xml:space="preserve">Сейчас в стационаре от туберкулеза лечатся 90 детей. Замечено: в прежние годы чаще болели школьники, как </w:t>
      </w:r>
      <w:proofErr w:type="gramStart"/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более контактный</w:t>
      </w:r>
      <w:proofErr w:type="gramEnd"/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 xml:space="preserve"> контингент, а теперь среди здешних пациентов в основном дошколята - либо </w:t>
      </w:r>
      <w:proofErr w:type="spellStart"/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непривитые</w:t>
      </w:r>
      <w:proofErr w:type="spellEnd"/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, либо проживающие вместе с теми, кто болен устойчивой формой туберкулеза, поэтому такая же форма и у них возникает. Лечить таких детей приходится долго.</w:t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</w:rPr>
        <w:br/>
      </w:r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 xml:space="preserve">Туберкулез в активной форме у детей имеет следующие симптомы: повышенная утомляемость, раздражительность, ухудшение аппетита, потеря массы тела, хроническое увеличение лимфатических узлов, </w:t>
      </w:r>
      <w:proofErr w:type="spellStart"/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>субфебриальная</w:t>
      </w:r>
      <w:proofErr w:type="spellEnd"/>
      <w:r w:rsidRPr="0023476E">
        <w:rPr>
          <w:rFonts w:ascii="Times New Roman" w:hAnsi="Times New Roman" w:cs="Times New Roman"/>
          <w:color w:val="3B3B3B"/>
          <w:sz w:val="28"/>
          <w:szCs w:val="28"/>
          <w:shd w:val="clear" w:color="auto" w:fill="FFFFFF"/>
        </w:rPr>
        <w:t xml:space="preserve"> лихорадка.</w:t>
      </w:r>
    </w:p>
    <w:p w:rsidR="00390BD8" w:rsidRDefault="00390BD8"/>
    <w:p w:rsidR="00B73815" w:rsidRDefault="00390BD8" w:rsidP="00390BD8">
      <w:pPr>
        <w:rPr>
          <w:sz w:val="28"/>
          <w:szCs w:val="28"/>
        </w:rPr>
      </w:pPr>
      <w:r>
        <w:br w:type="page"/>
      </w:r>
      <w:r>
        <w:rPr>
          <w:sz w:val="28"/>
          <w:szCs w:val="28"/>
        </w:rPr>
        <w:lastRenderedPageBreak/>
        <w:t>Использованы интерне</w:t>
      </w:r>
      <w:proofErr w:type="gramStart"/>
      <w:r>
        <w:rPr>
          <w:sz w:val="28"/>
          <w:szCs w:val="28"/>
        </w:rPr>
        <w:t>т-</w:t>
      </w:r>
      <w:proofErr w:type="gramEnd"/>
      <w:r>
        <w:rPr>
          <w:sz w:val="28"/>
          <w:szCs w:val="28"/>
        </w:rPr>
        <w:t xml:space="preserve"> материалы</w:t>
      </w:r>
    </w:p>
    <w:p w:rsidR="00390BD8" w:rsidRPr="00390BD8" w:rsidRDefault="00390BD8" w:rsidP="00390BD8">
      <w:pPr>
        <w:rPr>
          <w:rFonts w:ascii="Times New Roman" w:hAnsi="Times New Roman" w:cs="Times New Roman"/>
          <w:sz w:val="28"/>
          <w:szCs w:val="28"/>
        </w:rPr>
      </w:pPr>
      <w:r w:rsidRPr="00390BD8">
        <w:rPr>
          <w:rFonts w:ascii="Times New Roman" w:hAnsi="Times New Roman" w:cs="Times New Roman"/>
          <w:sz w:val="28"/>
          <w:szCs w:val="28"/>
        </w:rPr>
        <w:t>Автор работы:</w:t>
      </w:r>
      <w:r w:rsidRPr="00390BD8">
        <w:rPr>
          <w:rFonts w:ascii="Times New Roman" w:hAnsi="Times New Roman" w:cs="Times New Roman"/>
          <w:sz w:val="28"/>
          <w:szCs w:val="28"/>
        </w:rPr>
        <w:br/>
        <w:t xml:space="preserve">Т. Ш. </w:t>
      </w:r>
      <w:proofErr w:type="spellStart"/>
      <w:r w:rsidRPr="00390BD8"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 w:rsidRPr="00390BD8">
        <w:rPr>
          <w:rFonts w:ascii="Times New Roman" w:hAnsi="Times New Roman" w:cs="Times New Roman"/>
          <w:sz w:val="28"/>
          <w:szCs w:val="28"/>
        </w:rPr>
        <w:t>, преподаватель педиатрии высшей квалификационной категории.</w:t>
      </w:r>
    </w:p>
    <w:sectPr w:rsidR="00390BD8" w:rsidRPr="00390BD8" w:rsidSect="00ED24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3815"/>
    <w:rsid w:val="000462BC"/>
    <w:rsid w:val="003333AE"/>
    <w:rsid w:val="00350881"/>
    <w:rsid w:val="00390BD8"/>
    <w:rsid w:val="003A7A3D"/>
    <w:rsid w:val="00787ED8"/>
    <w:rsid w:val="00A55605"/>
    <w:rsid w:val="00B73815"/>
    <w:rsid w:val="00EB0F1D"/>
    <w:rsid w:val="00ED2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47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3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73815"/>
    <w:rPr>
      <w:color w:val="0000FF"/>
      <w:u w:val="single"/>
    </w:rPr>
  </w:style>
  <w:style w:type="character" w:customStyle="1" w:styleId="apple-converted-space">
    <w:name w:val="apple-converted-space"/>
    <w:basedOn w:val="a0"/>
    <w:rsid w:val="00B73815"/>
  </w:style>
  <w:style w:type="paragraph" w:styleId="a5">
    <w:name w:val="Balloon Text"/>
    <w:basedOn w:val="a"/>
    <w:link w:val="a6"/>
    <w:uiPriority w:val="99"/>
    <w:semiHidden/>
    <w:unhideWhenUsed/>
    <w:rsid w:val="00B73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38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3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73815"/>
    <w:rPr>
      <w:color w:val="0000FF"/>
      <w:u w:val="single"/>
    </w:rPr>
  </w:style>
  <w:style w:type="character" w:customStyle="1" w:styleId="apple-converted-space">
    <w:name w:val="apple-converted-space"/>
    <w:basedOn w:val="a0"/>
    <w:rsid w:val="00B73815"/>
  </w:style>
  <w:style w:type="paragraph" w:styleId="a5">
    <w:name w:val="Balloon Text"/>
    <w:basedOn w:val="a"/>
    <w:link w:val="a6"/>
    <w:uiPriority w:val="99"/>
    <w:semiHidden/>
    <w:unhideWhenUsed/>
    <w:rsid w:val="00B73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38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209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eti.mail.ru/news/roddom_objazali_vyplatity_po_3_mln_rub_semyjam_/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s://deti.mail.ru/news/uchenye-nashli-sposob-izbezhat-kesareva-secheniya/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1529</Words>
  <Characters>8718</Characters>
  <Application>Microsoft Office Word</Application>
  <DocSecurity>0</DocSecurity>
  <Lines>72</Lines>
  <Paragraphs>20</Paragraphs>
  <ScaleCrop>false</ScaleCrop>
  <Company>SPecialiST RePack</Company>
  <LinksUpToDate>false</LinksUpToDate>
  <CharactersWithSpaces>10227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Eugeny</dc:creator>
  <cp:lastModifiedBy>user</cp:lastModifiedBy>
  <cp:revision>5</cp:revision>
  <dcterms:created xsi:type="dcterms:W3CDTF">2017-11-21T15:02:00Z</dcterms:created>
  <dcterms:modified xsi:type="dcterms:W3CDTF">2017-11-21T15:05:00Z</dcterms:modified>
</cp:coreProperties>
</file>